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Theme="minorEastAsia" w:hAnsiTheme="minorEastAsia" w:cstheme="minorEastAsia"/>
          <w:b/>
          <w:bCs w:val="0"/>
          <w:sz w:val="32"/>
          <w:szCs w:val="20"/>
          <w:highlight w:val="none"/>
          <w:lang w:eastAsia="zh-CN"/>
        </w:rPr>
      </w:pPr>
      <w:r>
        <w:rPr>
          <w:rFonts w:hint="eastAsia" w:asciiTheme="minorEastAsia" w:hAnsiTheme="minorEastAsia" w:cstheme="minorEastAsia"/>
          <w:b/>
          <w:bCs w:val="0"/>
          <w:sz w:val="32"/>
          <w:szCs w:val="20"/>
          <w:highlight w:val="none"/>
          <w:lang w:eastAsia="zh-CN"/>
        </w:rPr>
        <w:t>附件：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 w:val="0"/>
          <w:sz w:val="32"/>
          <w:szCs w:val="20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20"/>
          <w:highlight w:val="none"/>
          <w:lang w:eastAsia="zh-CN"/>
        </w:rPr>
        <w:t>全国卫生产业企业管理协会医学检验产业分会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 w:val="0"/>
          <w:sz w:val="32"/>
          <w:szCs w:val="20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20"/>
          <w:highlight w:val="none"/>
          <w:lang w:eastAsia="zh-CN"/>
        </w:rPr>
        <w:t>青年企业家委员</w:t>
      </w:r>
      <w:r>
        <w:rPr>
          <w:rFonts w:hint="eastAsia" w:asciiTheme="minorEastAsia" w:hAnsiTheme="minorEastAsia" w:cstheme="minorEastAsia"/>
          <w:b/>
          <w:bCs w:val="0"/>
          <w:sz w:val="32"/>
          <w:szCs w:val="20"/>
          <w:highlight w:val="none"/>
          <w:lang w:eastAsia="zh-CN"/>
        </w:rPr>
        <w:t>会</w:t>
      </w: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20"/>
          <w:highlight w:val="none"/>
          <w:lang w:eastAsia="zh-CN"/>
        </w:rPr>
        <w:t>第一届全委会名单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 w:val="0"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cstheme="minorEastAsia"/>
          <w:b/>
          <w:bCs w:val="0"/>
          <w:sz w:val="28"/>
          <w:szCs w:val="18"/>
          <w:highlight w:val="none"/>
          <w:lang w:eastAsia="zh-CN"/>
        </w:rPr>
        <w:t>（按姓氏笔划排序）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 w:val="0"/>
          <w:sz w:val="28"/>
          <w:szCs w:val="18"/>
          <w:highlight w:val="none"/>
          <w:lang w:eastAsia="zh-CN"/>
        </w:rPr>
      </w:pP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 w:val="0"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18"/>
          <w:highlight w:val="none"/>
          <w:lang w:eastAsia="zh-CN"/>
        </w:rPr>
        <w:t>主任委员：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吉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权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 重庆中元生物技术有限公司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 w:val="0"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18"/>
          <w:highlight w:val="none"/>
          <w:lang w:eastAsia="zh-CN"/>
        </w:rPr>
        <w:t>副主任委员</w:t>
      </w:r>
      <w:r>
        <w:rPr>
          <w:rFonts w:hint="eastAsia" w:asciiTheme="minorEastAsia" w:hAnsiTheme="minorEastAsia" w:cstheme="minorEastAsia"/>
          <w:b/>
          <w:bCs w:val="0"/>
          <w:sz w:val="28"/>
          <w:szCs w:val="18"/>
          <w:highlight w:val="none"/>
          <w:lang w:eastAsia="zh-CN"/>
        </w:rPr>
        <w:t>（</w:t>
      </w:r>
      <w:r>
        <w:rPr>
          <w:rFonts w:hint="eastAsia" w:asciiTheme="minorEastAsia" w:hAnsiTheme="minorEastAsia" w:cstheme="minorEastAsia"/>
          <w:b/>
          <w:bCs w:val="0"/>
          <w:sz w:val="28"/>
          <w:szCs w:val="18"/>
          <w:highlight w:val="none"/>
          <w:lang w:val="en-US" w:eastAsia="zh-CN"/>
        </w:rPr>
        <w:t>13位）</w:t>
      </w: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18"/>
          <w:highlight w:val="none"/>
          <w:lang w:eastAsia="zh-CN"/>
        </w:rPr>
        <w:t>：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>万  蒙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>江西乐成生物科技有限公司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>尹  亮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>天津市博增生物医学技术有限公司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>刘光中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>北京倍肯恒业科技发展股份有限公司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>刘</w:t>
      </w:r>
      <w:r>
        <w:rPr>
          <w:rFonts w:hint="eastAsia" w:asciiTheme="minorEastAsia" w:hAnsiTheme="minorEastAsia" w:cstheme="minorEastAsia"/>
          <w:b w:val="0"/>
          <w:bCs/>
          <w:color w:val="auto"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>萍</w:t>
      </w:r>
      <w:r>
        <w:rPr>
          <w:rFonts w:hint="eastAsia" w:asciiTheme="minorEastAsia" w:hAnsiTheme="minorEastAsia" w:cstheme="minorEastAsia"/>
          <w:b w:val="0"/>
          <w:bCs/>
          <w:color w:val="auto"/>
          <w:sz w:val="28"/>
          <w:szCs w:val="18"/>
          <w:highlight w:val="non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>博奥赛斯（天津）生物科技有限公司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>何志强</w:t>
      </w:r>
      <w:r>
        <w:rPr>
          <w:rFonts w:hint="eastAsia" w:asciiTheme="minorEastAsia" w:hAnsiTheme="minorEastAsia" w:cstheme="minorEastAsia"/>
          <w:b w:val="0"/>
          <w:bCs/>
          <w:color w:val="auto"/>
          <w:sz w:val="28"/>
          <w:szCs w:val="18"/>
          <w:highlight w:val="none"/>
          <w:lang w:val="en-US" w:eastAsia="zh-CN"/>
        </w:rPr>
        <w:t xml:space="preserve">   菲鹏生物股份有限公司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>杨国平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>北京华科泰生物技术有限公司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>邹继华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>美康生物科技股份有限公司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>张会生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>深圳大学体外诊断</w:t>
      </w:r>
      <w:r>
        <w:rPr>
          <w:rFonts w:hint="eastAsia" w:asciiTheme="minorEastAsia" w:hAnsi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>仪器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>研究中心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>陈唯军</w:t>
      </w:r>
      <w:r>
        <w:rPr>
          <w:rFonts w:hint="eastAsia" w:asciiTheme="minorEastAsia" w:hAnsiTheme="minorEastAsia" w:cstheme="minorEastAsia"/>
          <w:b w:val="0"/>
          <w:bCs/>
          <w:color w:val="auto"/>
          <w:sz w:val="28"/>
          <w:szCs w:val="18"/>
          <w:highlight w:val="non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>华大基因集团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>林长青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>北京热景生物技术股份有限公司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>聂  晖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>济南百博生物技术股份有限公司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>赖尚校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>浙江拱东医疗器械股份有限公司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>褚高峰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>山东博科生物产业有限公司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 w:val="0"/>
          <w:color w:val="auto"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8"/>
          <w:szCs w:val="18"/>
          <w:highlight w:val="none"/>
          <w:lang w:eastAsia="zh-CN"/>
        </w:rPr>
        <w:t>秘书长：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>林长青（兼）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 w:val="0"/>
          <w:color w:val="auto"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8"/>
          <w:szCs w:val="18"/>
          <w:highlight w:val="none"/>
          <w:lang w:eastAsia="zh-CN"/>
        </w:rPr>
        <w:t>副秘书长</w:t>
      </w:r>
      <w:r>
        <w:rPr>
          <w:rFonts w:hint="eastAsia" w:asciiTheme="minorEastAsia" w:hAnsiTheme="minorEastAsia" w:cstheme="minorEastAsia"/>
          <w:b/>
          <w:bCs w:val="0"/>
          <w:color w:val="auto"/>
          <w:sz w:val="28"/>
          <w:szCs w:val="18"/>
          <w:highlight w:val="none"/>
          <w:lang w:eastAsia="zh-CN"/>
        </w:rPr>
        <w:t>（</w:t>
      </w:r>
      <w:r>
        <w:rPr>
          <w:rFonts w:hint="eastAsia" w:asciiTheme="minorEastAsia" w:hAnsiTheme="minorEastAsia" w:cstheme="minorEastAsia"/>
          <w:b/>
          <w:bCs w:val="0"/>
          <w:color w:val="auto"/>
          <w:sz w:val="28"/>
          <w:szCs w:val="18"/>
          <w:highlight w:val="none"/>
          <w:lang w:val="en-US" w:eastAsia="zh-CN"/>
        </w:rPr>
        <w:t>12位）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8"/>
          <w:szCs w:val="18"/>
          <w:highlight w:val="none"/>
          <w:lang w:eastAsia="zh-CN"/>
        </w:rPr>
        <w:t>：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>丁晓辉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>上海凯创生物</w:t>
      </w:r>
      <w:r>
        <w:rPr>
          <w:rFonts w:hint="eastAsia" w:asciiTheme="minorEastAsia" w:hAnsi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>技术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>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>严永康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>中国医疗器械山东有限公司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>苏铭钦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>重庆子钦生物技术有限公司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>杜志凌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>兰州凌志生物技术有限公司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>宋献功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>河南迈德瑞医疗服务供应链有限公司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练国富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大检联国际医疗器械有限公司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>赵雄锋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>南昌百特生物高新技术股份有限公司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屠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强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西安福达诊断试剂有限公司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>董  亮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>浙江东方基因生物制品股份有限公司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韩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帅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四川新健康成生物股份有限公司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>蔡  泳   重庆南方数控设备有限责任公司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>廖清华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>厦门信道生物技术有限公司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/>
          <w:bCs w:val="0"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sz w:val="28"/>
          <w:szCs w:val="18"/>
          <w:highlight w:val="none"/>
          <w:lang w:eastAsia="zh-CN"/>
        </w:rPr>
        <w:t>常务委员</w:t>
      </w:r>
      <w:r>
        <w:rPr>
          <w:rFonts w:hint="eastAsia" w:asciiTheme="minorEastAsia" w:hAnsiTheme="minorEastAsia" w:cstheme="minorEastAsia"/>
          <w:b/>
          <w:bCs w:val="0"/>
          <w:sz w:val="28"/>
          <w:szCs w:val="18"/>
          <w:highlight w:val="none"/>
          <w:lang w:val="en-US" w:eastAsia="zh-CN"/>
        </w:rPr>
        <w:t>(68位）：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丁晓辉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eastAsia="zh-CN"/>
        </w:rPr>
        <w:t>上海凯创生物技术有限公司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于洪跃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黑龙江执鼎金河贸易有限公司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万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蒙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江西乐成生物科技有限公司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马庆伟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北京毅新博创生物科技有限公司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王云立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迪瑞医疗科技股份有限公司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王连升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上海原科实业发展有限公司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尹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亮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天津市博增生物医学技术有限公司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冯剑晖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河南汇天格医疗器械有限公司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冯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振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济南英盛生物技术有限公司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吉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权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重庆中元生物技术有限公司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伍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波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北京中检安泰诊断科技有限公司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伏玉彬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新疆浩通医疗器械有限公司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刘正春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陕西鑫诚医学诊断试剂有限公司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刘光中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北京倍肯恒业科技发展股份有限公司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>刘</w:t>
      </w:r>
      <w:r>
        <w:rPr>
          <w:rFonts w:hint="eastAsia" w:asciiTheme="minorEastAsia" w:hAnsiTheme="minorEastAsia" w:cstheme="minorEastAsia"/>
          <w:b w:val="0"/>
          <w:bCs/>
          <w:color w:val="auto"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>萍</w:t>
      </w:r>
      <w:r>
        <w:rPr>
          <w:rFonts w:hint="eastAsia" w:asciiTheme="minorEastAsia" w:hAnsiTheme="minorEastAsia" w:cstheme="minorEastAsia"/>
          <w:b w:val="0"/>
          <w:bCs/>
          <w:color w:val="auto"/>
          <w:sz w:val="28"/>
          <w:szCs w:val="18"/>
          <w:highlight w:val="non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>博奥赛斯（天津）生物科技有限公司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阮啟辉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云南赛力斯生物科技有限公司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严永康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中国医疗器械山东有限公司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苏铭钦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重庆子钦生物技术有限公司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杜志凌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兰州凌志生物技术有限公司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李冬玲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吉林省泰斯特体外诊断产品有限公司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李永刚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陕西卓裕医药供应链服务有限公司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李德恭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保定德宇医疗器械销售有限公司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杨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帆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青岛汉唐生物科技有限公司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杨国平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北京华科泰生物技术有限公司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杨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彪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武汉福泽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eastAsia="zh-CN"/>
        </w:rPr>
        <w:t>行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生物科技有限公司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吴月英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南昌普健实业有限公司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吴泽东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安徽伊普诺康生物技术股份有限公司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邹继华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美康生物科技股份有限公司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汪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勇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济南博诚医疗器械有限公司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sz w:val="28"/>
          <w:szCs w:val="18"/>
          <w:highlight w:val="none"/>
          <w:lang w:eastAsia="zh-CN"/>
        </w:rPr>
        <w:t>何志强</w:t>
      </w:r>
      <w:r>
        <w:rPr>
          <w:rFonts w:hint="eastAsia" w:asciiTheme="minorEastAsia" w:hAnsiTheme="minorEastAsia" w:cstheme="minorEastAsia"/>
          <w:b w:val="0"/>
          <w:bCs/>
          <w:color w:val="auto"/>
          <w:sz w:val="28"/>
          <w:szCs w:val="18"/>
          <w:highlight w:val="none"/>
          <w:lang w:val="en-US" w:eastAsia="zh-CN"/>
        </w:rPr>
        <w:t xml:space="preserve">   菲鹏生物股份有限公司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宋献功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河南迈德瑞医疗服务供应链有限公司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张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立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甘肃立华医疗科技有限公司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张会生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eastAsia="zh-CN"/>
        </w:rPr>
        <w:t>深圳大学体外诊断仪器研究中心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张红芳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西安生朗体外诊断试剂有限公司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张志强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北京卓诚惠生生物科技股份有限公司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张国锋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厦门宝太生物科技有限公司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陈小宁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山东仁智生物科技有限公司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陈廷发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重庆美泰医疗器械有限公司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陈经纬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上海浦元医疗科技有限公司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陈唯军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华大基因集团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范元志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珠海市达美亚医疗科技有限公司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林长青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北京热景生物技术股份有限公司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林亦刚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深圳市优康生物技术有限公司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金宏森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武汉瀚海新酶生物科技有限公司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周红军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昆明世杰科技开发有限公司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练国富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大检联国际医疗器械有限公司</w:t>
      </w:r>
      <w:bookmarkStart w:id="0" w:name="_GoBack"/>
      <w:bookmarkEnd w:id="0"/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封拥军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清远市同源医疗器械有限公司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赵洪昇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上海之江生物科技股份有限公司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赵雄锋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南昌百特生物高新技术股份有限公司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胡洪文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贵州美碧欣贸易有限公司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钟晓燕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甘肃天浩盈月电子科技有限公司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段文仕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江西省金洹医疗器械股份有限公司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袁晓霞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eastAsia="zh-CN"/>
        </w:rPr>
        <w:t>深圳金准生物医学工程有限公司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聂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晖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济南百博生物技术股份有限公司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奚苏静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海肽生物科技（上海）有限公司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黄盛宝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济南朗道医学科技有限公司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曹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林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南京诺唯赞生物科技有限公司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梁同明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浙江友孚医疗器械有限公司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屠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强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西安福达诊断试剂有限公司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彭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勇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北京世纪沃德生物科技有限公司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董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亮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浙江东方基因生物制品股份有限公司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韩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帅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四川新健康成生物股份有限公司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赖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华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广东优尼德生物科技有限公司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赖尚校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浙江拱东医疗器械股份有限公司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赖演媚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广州博仁安康医疗科技有限公司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褚高峰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山东博科生物产业有限公司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蔡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泳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重庆南方数控设备有限责任公司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廖清华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eastAsia="zh-CN"/>
        </w:rPr>
        <w:t>厦门信道生物技术有限公司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/>
          <w:bCs w:val="0"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sz w:val="28"/>
          <w:szCs w:val="18"/>
          <w:highlight w:val="none"/>
          <w:lang w:val="en-US" w:eastAsia="zh-CN"/>
        </w:rPr>
        <w:t>委员（156位）：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丁晓辉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>上海凯创生物技术有限公司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于洪跃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黑龙江执鼎金河贸易有限公司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万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蒙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江西乐成生物科技有限公司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山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燕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陕西鹤鸣体外诊断试剂有限公司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马立社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陕西华远医药集团医疗器械有限公司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马庆伟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北京毅新博创生物科技有限公司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王云立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迪瑞医疗科技股份有限公司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王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东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博奥生物集团有限公司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王立志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星力有限公司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王志腾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厦门铂斯宁商贸有限公司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王连升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上海原科实业发展有限公司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王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坤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北京九州创新生物科技有限公司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王海荣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青海祥瑞德电子医疗设备有限公司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王婷婷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甘肃沛峰商贸有限公司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王伊琳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 浙江伊利康生物技术有限公司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文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斌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广州维格斯生物科技有限公司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尹开喜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烟台瑞辰医学检验中心有限公司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尹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亮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天津市博增生物医学技术有限公司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生会双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济南春迪生物技术有限公司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冯剑晖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河南汇天格医疗器械有限公司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冯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振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济南英盛生物技术有限公司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冯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震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北京北方生物技术研究所有限公司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兰支清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大检联（河南）国际医疗器械有限公司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吉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权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重庆中元生物技术有限公司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朱子恒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深圳前海勤智国际资本管理有限公司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朱华东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苏州荣世医药科技有限公司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朱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斌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重庆亘岳生物科技有限公司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伍志杰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深圳蓝韵生物工程有限公司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伍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波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北京中检安泰诊断科技有限公司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伏玉彬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新疆浩通医疗器械有限公司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任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辉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苏州海狸生物医学工程有限公司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刘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升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南昌华申科技有限公司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刘正春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陕西鑫诚医学诊断试剂有限公司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刘光中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北京倍肯恒业科技发展股份有限公司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刘光华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广州市伊川生物科技有限公司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刘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伟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韶关市立丰试剂仪器有限公司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刘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伟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济南金浩峰技术有限公司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刘利成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江苏宏微特斯医药科技有限公司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刘利辉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湖南远璟生物技术有限公司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刘宏祥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上海拜艾斯净化设备有限公司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刘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萍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博奥赛斯（天津）生物科技有限公司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齐玉洁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上海八凰实业有限公司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阮啟辉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云南赛力斯生物科技有限公司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严永康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中国医疗器械山东有限公司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苏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波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汇创宜泰州医疗科技有限公司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苏铭钦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重庆子钦生物技术有限公司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杜志凌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兰州凌志生物技术有限公司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李云祥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成都特威麟企业管理有限公司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李文罡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上海中卫创业投资管理有限公司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李冬玲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吉林省泰斯特体外诊断产品有限公司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李永刚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陕西卓裕医药供应链服务有限公司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李光宇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沈阳惠民生物技术有限公司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李光灿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武汉利恩达医疗科技有限公司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李宏毅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大检联(北京）国际医疗器械有限公司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李茂元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湖南海源医疗科技股份有限公司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李春林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煊焜贸易（上海）有限公司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李海燕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北京康思润业生物技术有限公司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李慧森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长春隆盛源医疗设备有限公司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李德恭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保定德宇医疗器械销售有限公司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杨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帆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青岛汉唐生物科技有限公司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杨国平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北京华科泰生物技术有限公司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杨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彪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>武汉福泽行生物科技有限公司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杨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谢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泰州鑫联诚润生物技术有限公司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肖海龙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上海言行生物科技有限公司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吴月英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南昌普健实业有限公司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吴玉江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济南继德生物科技有限公司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吴尚毅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厦门鲎试剂生物科技股份有限公司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吴泽东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安徽伊普诺康生物技术股份有限公司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吴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镝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上海维镝生物科技有限公司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吴晓华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 深圳市锦瑞生物科技有限公司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>谷晓辉   郑州金域临床检验中心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邱春梅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上海合弘景晖股权投资管理有限公司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何志强   菲鹏生物股份有限公司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邹继华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美康生物科技股份有限公司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汪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勇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济南博诚医疗器械有限公司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宋献功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河南迈德瑞医疗服务供应链有限公司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张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立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甘肃立华医疗科技有限公司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张会生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>深圳大学体外诊断仪器研究中心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张红芳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西安生朗体外诊断试剂有限公司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张志敏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山东康源生物技术有限公司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张志强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北京卓诚惠生生物科技股份有限公司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张国锋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厦门宝太生物科技有限公司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张念林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重庆新赛亚生物科技有限公司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张保华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郑州点石生物技术有限公司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陈小宁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山东仁智生物科技有限公司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陈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巧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天津海达创业投资管理有限公司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陈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光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西安爱威迪生物科技有限公司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陈廷发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重庆美泰医疗器械有限公司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陈怀勇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武汉伯德医用设备有限公司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陈经纬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上海浦元医疗科技有限公司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陈莉莉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武汉明德生物科技股份有限公司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陈海华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厦门信德科创生物科技有限公司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陈唯军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华大基因集团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陈康山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哈尔滨兴康益科技发展有限公司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陈隆玉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厦门拜尔杰生物科技有限公司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陈智林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嘉兴雅康博贝南生物科技有限公司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范元志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珠海市达美亚医疗科技有限公司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林长青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北京热景生物技术股份有限公司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林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尧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厦门柏恒生物科技有限公司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林亦刚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深圳市优康生物技术有限公司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呼桂芳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黑龙江省惠淼医疗器械有限公司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金宏森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武汉瀚海新酶生物科技有限公司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周小明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深圳市飞点健康管理有限公司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周义正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宁波奥丞生物科技有限公司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周红军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昆明世杰科技开发有限公司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郑双胜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南昌申球生物技术有限公司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孟泽楷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胡曼诊断产品（北京）有限公司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练国富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大检联国际医疗器械有限公司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封拥军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清远市同源医疗器械有限公司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赵忠锋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河北衡度医疗器械销售有限公司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赵金银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大连晶泰生物技术有限公司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赵洪昇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上海之江生物科技股份有限公司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赵雄锋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南昌百特智能化实验室技术有限公司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胡洪文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贵州美碧欣贸易有限公司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钟晓燕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甘肃天浩盈月电子科技有限公司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段文仕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江西省金洹医疗器械股份有限公司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俞宏儒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中山标佳生物科技有限公司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施蔡雷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嘉兴凯实生物科技有限公司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秦意力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重庆探生科技有限公司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袁晓霞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深圳金准生物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>医学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工程有限公司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聂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晖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济南百博生物技术股份有限公司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夏金光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洛阳恒恩生物科技有限公司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徐宁义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云南天东医疗设备有限公司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徐忠义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云南百安实业有限公司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徐荣利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河北齐平医疗器械有限公司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奚苏静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海肽生物科技（上海）有限公司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高中春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衡阳永春医疗器械有限责任公司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郭朝良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河北群飞医疗器械贸易有限公司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黄勇泉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南昌百特生物高新技术股份有限公司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黄晓春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珀金埃尔默医学诊断产品（上海）有限公司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黄盛宝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济南朗道医学科技有限公司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曹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林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南京诺唯赞生物科技有限公司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章静芳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江西博飞特生物科技有限公司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梁同明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浙江友孚医疗器械有限公司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梁琳琳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中拓生物有限公司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屠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强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西安福达诊断试剂有限公司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彭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勇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北京世纪沃德生物科技有限公司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董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亮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浙江东方基因生物制品股份有限公司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蒋析文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中山大学达安基因股份有限公司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韩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帅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四川新健康成生物股份有限公司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韩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良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山东骏腾医疗科技有限公司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韩健鹰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上海纽华经贸发展有限公司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谢文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>锋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湖南迪赛生物科技有限公司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谢晓鸿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山东仕达思生物产业有限公司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蒙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凯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贵州普洛迈德生物工程有限公司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赖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华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广东优尼德生物科技有限公司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赖尚校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浙江拱东医疗器械股份有限公司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赖演媚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广州博仁安康医疗科技有限公司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靖彩英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松科生物科技（深圳）有限公司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窦世平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甘肃海博森生物科技有限公司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褚高峰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山东博科生物产业有限公司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蔡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泳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重庆南方数控设备有限责任公司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廖清华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厦门信道生物技术有限公司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熊</w:t>
      </w: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伟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重庆京因生物科技有限责任公司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薛亮亮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庆阳乐康医疗科技有限公司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薛殿祥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济南兰洁生物技术有限公司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105" w:leftChars="50" w:right="105" w:rightChars="5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left="-105" w:leftChars="-50" w:right="-105" w:rightChars="-50"/>
        <w:jc w:val="both"/>
        <w:rPr>
          <w:rFonts w:hint="eastAsia" w:ascii="宋体" w:hAnsi="宋体" w:cs="宋体"/>
          <w:sz w:val="24"/>
          <w:lang w:eastAsia="zh-CN"/>
        </w:rPr>
      </w:pPr>
    </w:p>
    <w:p>
      <w:pPr>
        <w:ind w:left="-105" w:leftChars="-50" w:right="-105" w:rightChars="-50"/>
        <w:jc w:val="both"/>
        <w:rPr>
          <w:rFonts w:hint="eastAsia" w:ascii="宋体" w:hAnsi="宋体" w:cs="宋体"/>
          <w:sz w:val="24"/>
          <w:lang w:eastAsia="zh-CN"/>
        </w:rPr>
      </w:pPr>
    </w:p>
    <w:p>
      <w:pPr>
        <w:ind w:left="-105" w:leftChars="-50" w:right="-105" w:rightChars="-50"/>
        <w:jc w:val="both"/>
        <w:rPr>
          <w:rFonts w:hint="eastAsia" w:ascii="宋体" w:hAnsi="宋体" w:cs="宋体"/>
          <w:sz w:val="24"/>
          <w:lang w:eastAsia="zh-CN"/>
        </w:rPr>
      </w:pPr>
    </w:p>
    <w:p>
      <w:pPr>
        <w:spacing w:line="360" w:lineRule="auto"/>
        <w:jc w:val="right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全国卫生产企业管理协会医学检验产业分会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8"/>
          <w:szCs w:val="18"/>
          <w:highlight w:val="none"/>
          <w:lang w:val="en-US" w:eastAsia="zh-CN"/>
        </w:rPr>
        <w:t xml:space="preserve">               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18"/>
          <w:highlight w:val="none"/>
          <w:lang w:val="en-US" w:eastAsia="zh-CN"/>
        </w:rPr>
        <w:t>2017年12月10日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___WRD_EMBED_SUB_38">
    <w:altName w:val="宋体"/>
    <w:panose1 w:val="02010609030101010101"/>
    <w:charset w:val="86"/>
    <w:family w:val="roman"/>
    <w:pitch w:val="default"/>
    <w:sig w:usb0="00000000" w:usb1="00000000" w:usb2="00000000" w:usb3="00000000" w:csb0="00000000" w:csb1="00000000"/>
  </w:font>
  <w:font w:name="___WRD_EMBED_SUB_44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体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三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黑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义启小魏楷">
    <w:panose1 w:val="02010601030101010101"/>
    <w:charset w:val="80"/>
    <w:family w:val="auto"/>
    <w:pitch w:val="default"/>
    <w:sig w:usb0="800002BF" w:usb1="184F6CF8" w:usb2="00000012" w:usb3="00000000" w:csb0="00020001" w:csb1="00000000"/>
  </w:font>
  <w:font w:name="字体管家仿宋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字体管家元旦">
    <w:panose1 w:val="02000500000000000000"/>
    <w:charset w:val="86"/>
    <w:family w:val="auto"/>
    <w:pitch w:val="default"/>
    <w:sig w:usb0="F7FFAEFF" w:usb1="F9DFFFFF" w:usb2="001FFDFF" w:usb3="00000000" w:csb0="00040003" w:csb1="C4900000"/>
  </w:font>
  <w:font w:name="字体管家糖果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锐字云字库准圆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腾祥倩影简"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锐字云字库琥珀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锐字云字库细黑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锐字云字库行楷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锐字云字库魏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Migraffiti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monster">
    <w:panose1 w:val="00020600040101010101"/>
    <w:charset w:val="86"/>
    <w:family w:val="auto"/>
    <w:pitch w:val="default"/>
    <w:sig w:usb0="A00002BF" w:usb1="18CF7CFA" w:usb2="00000016" w:usb3="00000000" w:csb0="0004009F" w:csb1="DFD70000"/>
  </w:font>
  <w:font w:name="AR BERKLEY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金桥简黑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-简">
    <w:altName w:val="黑体"/>
    <w:panose1 w:val="00000500000000000000"/>
    <w:charset w:val="86"/>
    <w:family w:val="auto"/>
    <w:pitch w:val="default"/>
    <w:sig w:usb0="00000000" w:usb1="00000000" w:usb2="00000012" w:usb3="00000000" w:csb0="001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腾祥小小新体繁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字体管家娜娜体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ENISO">
    <w:altName w:val="Vrinda"/>
    <w:panose1 w:val="02000400000000000000"/>
    <w:charset w:val="00"/>
    <w:family w:val="auto"/>
    <w:pitch w:val="default"/>
    <w:sig w:usb0="00000000" w:usb1="00000000" w:usb2="00000040" w:usb3="00000000" w:csb0="0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字体管家初恋体">
    <w:altName w:val="MS UI Gothic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Eras Light ITC">
    <w:altName w:val="Segoe Print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F6544"/>
    <w:rsid w:val="274F65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2017-12-11T13:11:00Z</dcterms:created>
  <dc:creator>赵冰</dc:creator>
  <cp:lastModifiedBy>赵冰</cp:lastModifiedBy>
  <dcterms:modified xsi:type="dcterms:W3CDTF">2017-12-11T13:59:43Z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